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sz w:val="36"/>
          <w:szCs w:val="36"/>
        </w:rPr>
      </w:pPr>
      <w:r w:rsidDel="00000000" w:rsidR="00000000" w:rsidRPr="00000000">
        <w:rPr>
          <w:b w:val="1"/>
          <w:sz w:val="36"/>
          <w:szCs w:val="36"/>
          <w:rtl w:val="0"/>
        </w:rPr>
        <w:t xml:space="preserve">Spectator</w:t>
      </w:r>
      <w:r w:rsidDel="00000000" w:rsidR="00000000" w:rsidRPr="00000000">
        <w:rPr>
          <w:b w:val="1"/>
          <w:rtl w:val="0"/>
        </w:rPr>
        <w:t xml:space="preserve"> </w:t>
      </w:r>
      <w:r w:rsidDel="00000000" w:rsidR="00000000" w:rsidRPr="00000000">
        <w:rPr>
          <w:b w:val="1"/>
          <w:sz w:val="36"/>
          <w:szCs w:val="36"/>
          <w:rtl w:val="0"/>
        </w:rPr>
        <w:t xml:space="preserve">Guide</w:t>
      </w:r>
    </w:p>
    <w:p w:rsidR="00000000" w:rsidDel="00000000" w:rsidP="00000000" w:rsidRDefault="00000000" w:rsidRPr="00000000" w14:paraId="00000002">
      <w:pPr>
        <w:rPr>
          <w:b w:val="1"/>
          <w:sz w:val="24"/>
          <w:szCs w:val="24"/>
        </w:rPr>
      </w:pPr>
      <w:r w:rsidDel="00000000" w:rsidR="00000000" w:rsidRPr="00000000">
        <w:rPr>
          <w:b w:val="1"/>
          <w:sz w:val="24"/>
          <w:szCs w:val="24"/>
          <w:rtl w:val="0"/>
        </w:rPr>
        <w:t xml:space="preserve">Some of you may want to venture away from the club and watch the race further down the harbour.  The attached map provides you with some suggested viewing points.</w:t>
      </w:r>
    </w:p>
    <w:p w:rsidR="00000000" w:rsidDel="00000000" w:rsidP="00000000" w:rsidRDefault="00000000" w:rsidRPr="00000000" w14:paraId="00000003">
      <w:pPr>
        <w:rPr>
          <w:b w:val="1"/>
          <w:sz w:val="24"/>
          <w:szCs w:val="24"/>
        </w:rPr>
      </w:pPr>
      <w:r w:rsidDel="00000000" w:rsidR="00000000" w:rsidRPr="00000000">
        <w:rPr>
          <w:rtl w:val="0"/>
        </w:rPr>
      </w:r>
    </w:p>
    <w:p w:rsidR="00000000" w:rsidDel="00000000" w:rsidP="00000000" w:rsidRDefault="00000000" w:rsidRPr="00000000" w14:paraId="00000004">
      <w:pPr>
        <w:rPr>
          <w:b w:val="1"/>
          <w:sz w:val="24"/>
          <w:szCs w:val="24"/>
        </w:rPr>
      </w:pPr>
      <w:r w:rsidDel="00000000" w:rsidR="00000000" w:rsidRPr="00000000">
        <w:rPr>
          <w:b w:val="1"/>
          <w:sz w:val="24"/>
          <w:szCs w:val="24"/>
          <w:rtl w:val="0"/>
        </w:rPr>
        <w:t xml:space="preserve">The recommended route takes you along a newly constructed coastal path for walkers and cyclists and is easily accessible from the club without a car. </w:t>
      </w:r>
    </w:p>
    <w:p w:rsidR="00000000" w:rsidDel="00000000" w:rsidP="00000000" w:rsidRDefault="00000000" w:rsidRPr="00000000" w14:paraId="00000005">
      <w:pPr>
        <w:rPr>
          <w:b w:val="1"/>
          <w:sz w:val="24"/>
          <w:szCs w:val="24"/>
        </w:rPr>
      </w:pPr>
      <w:r w:rsidDel="00000000" w:rsidR="00000000" w:rsidRPr="00000000">
        <w:rPr>
          <w:rtl w:val="0"/>
        </w:rPr>
      </w:r>
    </w:p>
    <w:p w:rsidR="00000000" w:rsidDel="00000000" w:rsidP="00000000" w:rsidRDefault="00000000" w:rsidRPr="00000000" w14:paraId="00000006">
      <w:pPr>
        <w:rPr>
          <w:sz w:val="24"/>
          <w:szCs w:val="24"/>
        </w:rPr>
      </w:pPr>
      <w:r w:rsidDel="00000000" w:rsidR="00000000" w:rsidRPr="00000000">
        <w:rPr>
          <w:sz w:val="24"/>
          <w:szCs w:val="24"/>
          <w:rtl w:val="0"/>
        </w:rPr>
        <w:t xml:space="preserve">1.Turn left when you leave the club and walk south past the Andrew Simpson Water Sports centre to pick up the pathway. The wall has been designed to encourage marine growth and there are rock pools built along the shore to support marine life.</w:t>
      </w:r>
    </w:p>
    <w:p w:rsidR="00000000" w:rsidDel="00000000" w:rsidP="00000000" w:rsidRDefault="00000000" w:rsidRPr="00000000" w14:paraId="00000007">
      <w:pPr>
        <w:rPr>
          <w:sz w:val="24"/>
          <w:szCs w:val="24"/>
        </w:rPr>
      </w:pPr>
      <w:r w:rsidDel="00000000" w:rsidR="00000000" w:rsidRPr="00000000">
        <w:rPr>
          <w:rtl w:val="0"/>
        </w:rPr>
      </w:r>
    </w:p>
    <w:p w:rsidR="00000000" w:rsidDel="00000000" w:rsidP="00000000" w:rsidRDefault="00000000" w:rsidRPr="00000000" w14:paraId="00000008">
      <w:pPr>
        <w:rPr>
          <w:sz w:val="24"/>
          <w:szCs w:val="24"/>
        </w:rPr>
      </w:pPr>
      <w:r w:rsidDel="00000000" w:rsidR="00000000" w:rsidRPr="00000000">
        <w:rPr>
          <w:sz w:val="24"/>
          <w:szCs w:val="24"/>
          <w:rtl w:val="0"/>
        </w:rPr>
        <w:t xml:space="preserve">2. Head south along the shoreline but do not go beyond the People’s Memorial (a flagstaff flying different national flags) with seating. This has become a haven of peace and marks lives lost in conflict. It is maintained by volunteers. This area is roughly adjacent to area where boats go round a green buoy (Sword Point), steer to port and head away from you. </w:t>
      </w:r>
    </w:p>
    <w:p w:rsidR="00000000" w:rsidDel="00000000" w:rsidP="00000000" w:rsidRDefault="00000000" w:rsidRPr="00000000" w14:paraId="00000009">
      <w:pPr>
        <w:rPr>
          <w:sz w:val="24"/>
          <w:szCs w:val="24"/>
        </w:rPr>
      </w:pPr>
      <w:r w:rsidDel="00000000" w:rsidR="00000000" w:rsidRPr="00000000">
        <w:rPr>
          <w:rtl w:val="0"/>
        </w:rPr>
      </w:r>
    </w:p>
    <w:p w:rsidR="00000000" w:rsidDel="00000000" w:rsidP="00000000" w:rsidRDefault="00000000" w:rsidRPr="00000000" w14:paraId="0000000A">
      <w:pPr>
        <w:rPr>
          <w:sz w:val="24"/>
          <w:szCs w:val="24"/>
        </w:rPr>
      </w:pPr>
      <w:r w:rsidDel="00000000" w:rsidR="00000000" w:rsidRPr="00000000">
        <w:rPr>
          <w:sz w:val="24"/>
          <w:szCs w:val="24"/>
          <w:rtl w:val="0"/>
        </w:rPr>
        <w:t xml:space="preserve">3.With binoculars, you will be able to watch their progress up this channel. They will then head away from you and again turn to port and head northeast. </w:t>
      </w:r>
    </w:p>
    <w:p w:rsidR="00000000" w:rsidDel="00000000" w:rsidP="00000000" w:rsidRDefault="00000000" w:rsidRPr="00000000" w14:paraId="0000000B">
      <w:pPr>
        <w:rPr>
          <w:color w:val="9900ff"/>
          <w:sz w:val="24"/>
          <w:szCs w:val="24"/>
        </w:rPr>
      </w:pPr>
      <w:r w:rsidDel="00000000" w:rsidR="00000000" w:rsidRPr="00000000">
        <w:rPr>
          <w:rtl w:val="0"/>
        </w:rPr>
      </w:r>
    </w:p>
    <w:p w:rsidR="00000000" w:rsidDel="00000000" w:rsidP="00000000" w:rsidRDefault="00000000" w:rsidRPr="00000000" w14:paraId="0000000C">
      <w:pPr>
        <w:rPr>
          <w:sz w:val="24"/>
          <w:szCs w:val="24"/>
        </w:rPr>
      </w:pPr>
      <w:r w:rsidDel="00000000" w:rsidR="00000000" w:rsidRPr="00000000">
        <w:rPr>
          <w:sz w:val="24"/>
          <w:szCs w:val="24"/>
          <w:rtl w:val="0"/>
        </w:rPr>
        <w:t xml:space="preserve">4. Once the rowers round the top mark they retrace their route and you should be able to see them as they head towards you.</w:t>
      </w:r>
    </w:p>
    <w:p w:rsidR="00000000" w:rsidDel="00000000" w:rsidP="00000000" w:rsidRDefault="00000000" w:rsidRPr="00000000" w14:paraId="0000000D">
      <w:pPr>
        <w:rPr>
          <w:sz w:val="24"/>
          <w:szCs w:val="24"/>
        </w:rPr>
      </w:pPr>
      <w:r w:rsidDel="00000000" w:rsidR="00000000" w:rsidRPr="00000000">
        <w:rPr>
          <w:rtl w:val="0"/>
        </w:rPr>
      </w:r>
    </w:p>
    <w:p w:rsidR="00000000" w:rsidDel="00000000" w:rsidP="00000000" w:rsidRDefault="00000000" w:rsidRPr="00000000" w14:paraId="0000000E">
      <w:pPr>
        <w:rPr>
          <w:sz w:val="24"/>
          <w:szCs w:val="24"/>
        </w:rPr>
      </w:pPr>
      <w:r w:rsidDel="00000000" w:rsidR="00000000" w:rsidRPr="00000000">
        <w:rPr>
          <w:sz w:val="24"/>
          <w:szCs w:val="24"/>
          <w:rtl w:val="0"/>
        </w:rPr>
        <w:t xml:space="preserve">5.  They will then round a red buoy (East Milton) to starboard and begin the race to the finishing line.</w:t>
      </w:r>
    </w:p>
    <w:p w:rsidR="00000000" w:rsidDel="00000000" w:rsidP="00000000" w:rsidRDefault="00000000" w:rsidRPr="00000000" w14:paraId="0000000F">
      <w:pPr>
        <w:rPr>
          <w:sz w:val="24"/>
          <w:szCs w:val="24"/>
        </w:rPr>
      </w:pPr>
      <w:r w:rsidDel="00000000" w:rsidR="00000000" w:rsidRPr="00000000">
        <w:rPr>
          <w:rtl w:val="0"/>
        </w:rPr>
      </w:r>
    </w:p>
    <w:p w:rsidR="00000000" w:rsidDel="00000000" w:rsidP="00000000" w:rsidRDefault="00000000" w:rsidRPr="00000000" w14:paraId="00000010">
      <w:pPr>
        <w:rPr>
          <w:sz w:val="24"/>
          <w:szCs w:val="24"/>
        </w:rPr>
      </w:pPr>
      <w:r w:rsidDel="00000000" w:rsidR="00000000" w:rsidRPr="00000000">
        <w:rPr>
          <w:sz w:val="24"/>
          <w:szCs w:val="24"/>
          <w:rtl w:val="0"/>
        </w:rPr>
        <w:t xml:space="preserve">6. If you wait to see them round the red buoy and plan to walk back you will not see them cross the finish line.  </w:t>
      </w:r>
      <w:r w:rsidDel="00000000" w:rsidR="00000000" w:rsidRPr="00000000">
        <w:rPr>
          <w:b w:val="1"/>
          <w:sz w:val="24"/>
          <w:szCs w:val="24"/>
          <w:rtl w:val="0"/>
        </w:rPr>
        <w:t xml:space="preserve">THEY WILL BE QUICKER THAN YOU.</w:t>
      </w:r>
      <w:r w:rsidDel="00000000" w:rsidR="00000000" w:rsidRPr="00000000">
        <w:rPr>
          <w:sz w:val="24"/>
          <w:szCs w:val="24"/>
          <w:rtl w:val="0"/>
        </w:rPr>
        <w:t xml:space="preserve"> If you are cycling then you should be able to keep pace.</w:t>
      </w:r>
    </w:p>
    <w:p w:rsidR="00000000" w:rsidDel="00000000" w:rsidP="00000000" w:rsidRDefault="00000000" w:rsidRPr="00000000" w14:paraId="00000011">
      <w:pPr>
        <w:rPr>
          <w:b w:val="1"/>
          <w:sz w:val="24"/>
          <w:szCs w:val="24"/>
        </w:rPr>
      </w:pPr>
      <w:r w:rsidDel="00000000" w:rsidR="00000000" w:rsidRPr="00000000">
        <w:rPr>
          <w:rtl w:val="0"/>
        </w:rPr>
      </w:r>
    </w:p>
    <w:p w:rsidR="00000000" w:rsidDel="00000000" w:rsidP="00000000" w:rsidRDefault="00000000" w:rsidRPr="00000000" w14:paraId="00000012">
      <w:pPr>
        <w:rPr>
          <w:b w:val="1"/>
          <w:sz w:val="24"/>
          <w:szCs w:val="24"/>
        </w:rPr>
      </w:pPr>
      <w:r w:rsidDel="00000000" w:rsidR="00000000" w:rsidRPr="00000000">
        <w:rPr>
          <w:b w:val="1"/>
          <w:sz w:val="24"/>
          <w:szCs w:val="24"/>
          <w:rtl w:val="0"/>
        </w:rPr>
        <w:t xml:space="preserve">VIEWING THE BOATS AT THE HALFWAY POINT</w:t>
      </w:r>
    </w:p>
    <w:p w:rsidR="00000000" w:rsidDel="00000000" w:rsidP="00000000" w:rsidRDefault="00000000" w:rsidRPr="00000000" w14:paraId="00000013">
      <w:pPr>
        <w:rPr>
          <w:b w:val="1"/>
          <w:sz w:val="24"/>
          <w:szCs w:val="24"/>
        </w:rPr>
      </w:pPr>
      <w:r w:rsidDel="00000000" w:rsidR="00000000" w:rsidRPr="00000000">
        <w:rPr>
          <w:rtl w:val="0"/>
        </w:rPr>
      </w:r>
    </w:p>
    <w:p w:rsidR="00000000" w:rsidDel="00000000" w:rsidP="00000000" w:rsidRDefault="00000000" w:rsidRPr="00000000" w14:paraId="00000014">
      <w:pPr>
        <w:rPr>
          <w:sz w:val="24"/>
          <w:szCs w:val="24"/>
        </w:rPr>
      </w:pPr>
      <w:r w:rsidDel="00000000" w:rsidR="00000000" w:rsidRPr="00000000">
        <w:rPr>
          <w:sz w:val="24"/>
          <w:szCs w:val="24"/>
          <w:rtl w:val="0"/>
        </w:rPr>
        <w:t xml:space="preserve">If you would rather view the boats at the halfway point then you can travel to either Broadmarsh Nature Reserve or the Hayling Island bridge. You will need a car or bicycle to access both these locations. Using google maps search “Broadmarsh Coastal Park Car Park” to get directions to Broadmarsh, and “Applegreen Hayling Island” to get directions to Hayling Bridge. Subject to normal traffic both locations should take you about 10 mins too get to by car. </w:t>
      </w:r>
    </w:p>
    <w:p w:rsidR="00000000" w:rsidDel="00000000" w:rsidP="00000000" w:rsidRDefault="00000000" w:rsidRPr="00000000" w14:paraId="00000015">
      <w:pPr>
        <w:rPr>
          <w:sz w:val="24"/>
          <w:szCs w:val="24"/>
        </w:rPr>
      </w:pPr>
      <w:r w:rsidDel="00000000" w:rsidR="00000000" w:rsidRPr="00000000">
        <w:rPr>
          <w:rtl w:val="0"/>
        </w:rPr>
      </w:r>
    </w:p>
    <w:p w:rsidR="00000000" w:rsidDel="00000000" w:rsidP="00000000" w:rsidRDefault="00000000" w:rsidRPr="00000000" w14:paraId="00000016">
      <w:pPr>
        <w:jc w:val="center"/>
        <w:rPr>
          <w:color w:val="9900ff"/>
          <w:sz w:val="24"/>
          <w:szCs w:val="24"/>
        </w:rPr>
      </w:pPr>
      <w:r w:rsidDel="00000000" w:rsidR="00000000" w:rsidRPr="00000000">
        <w:rPr>
          <w:sz w:val="24"/>
          <w:szCs w:val="24"/>
          <w:rtl w:val="0"/>
        </w:rPr>
        <w:t xml:space="preserve">We expect that the fastest boats will take approximately 1hr 45 mins to complete the course.</w:t>
      </w:r>
      <w:r w:rsidDel="00000000" w:rsidR="00000000" w:rsidRPr="00000000">
        <w:rPr>
          <w:rtl w:val="0"/>
        </w:rPr>
      </w:r>
    </w:p>
    <w:p w:rsidR="00000000" w:rsidDel="00000000" w:rsidP="00000000" w:rsidRDefault="00000000" w:rsidRPr="00000000" w14:paraId="00000017">
      <w:pPr>
        <w:rPr>
          <w:b w:val="1"/>
          <w:sz w:val="24"/>
          <w:szCs w:val="24"/>
        </w:rPr>
      </w:pPr>
      <w:r w:rsidDel="00000000" w:rsidR="00000000" w:rsidRPr="00000000">
        <w:rPr>
          <w:rtl w:val="0"/>
        </w:rPr>
      </w:r>
    </w:p>
    <w:p w:rsidR="00000000" w:rsidDel="00000000" w:rsidP="00000000" w:rsidRDefault="00000000" w:rsidRPr="00000000" w14:paraId="00000018">
      <w:pPr>
        <w:jc w:val="center"/>
        <w:rPr>
          <w:b w:val="1"/>
          <w:sz w:val="24"/>
          <w:szCs w:val="24"/>
        </w:rPr>
      </w:pPr>
      <w:r w:rsidDel="00000000" w:rsidR="00000000" w:rsidRPr="00000000">
        <w:rPr>
          <w:b w:val="1"/>
          <w:sz w:val="24"/>
          <w:szCs w:val="24"/>
          <w:rtl w:val="0"/>
        </w:rPr>
        <w:t xml:space="preserve">🤓🤓 HAPPY SPECTATING &amp; DON’T FORGET TO CHEER THEM ON! 🤓🤓</w:t>
      </w:r>
    </w:p>
    <w:p w:rsidR="00000000" w:rsidDel="00000000" w:rsidP="00000000" w:rsidRDefault="00000000" w:rsidRPr="00000000" w14:paraId="00000019">
      <w:pPr>
        <w:rPr>
          <w:b w:val="1"/>
          <w:sz w:val="24"/>
          <w:szCs w:val="24"/>
        </w:rPr>
      </w:pPr>
      <w:r w:rsidDel="00000000" w:rsidR="00000000" w:rsidRPr="00000000">
        <w:rPr>
          <w:rtl w:val="0"/>
        </w:rPr>
      </w:r>
    </w:p>
    <w:p w:rsidR="00000000" w:rsidDel="00000000" w:rsidP="00000000" w:rsidRDefault="00000000" w:rsidRPr="00000000" w14:paraId="0000001A">
      <w:pPr>
        <w:rPr>
          <w:b w:val="1"/>
          <w:sz w:val="24"/>
          <w:szCs w:val="24"/>
        </w:rPr>
      </w:pPr>
      <w:r w:rsidDel="00000000" w:rsidR="00000000" w:rsidRPr="00000000">
        <w:rPr>
          <w:b w:val="1"/>
          <w:sz w:val="24"/>
          <w:szCs w:val="24"/>
        </w:rPr>
        <w:drawing>
          <wp:inline distB="0" distT="0" distL="0" distR="0">
            <wp:extent cx="6088904" cy="7350653"/>
            <wp:effectExtent b="0" l="0" r="0" t="0"/>
            <wp:docPr descr="A map of a river&#10;&#10;AI-generated content may be incorrect." id="1515230578" name="image2.jpg"/>
            <a:graphic>
              <a:graphicData uri="http://schemas.openxmlformats.org/drawingml/2006/picture">
                <pic:pic>
                  <pic:nvPicPr>
                    <pic:cNvPr descr="A map of a river&#10;&#10;AI-generated content may be incorrect." id="0" name="image2.jpg"/>
                    <pic:cNvPicPr preferRelativeResize="0"/>
                  </pic:nvPicPr>
                  <pic:blipFill>
                    <a:blip r:embed="rId7"/>
                    <a:srcRect b="0" l="0" r="0" t="0"/>
                    <a:stretch>
                      <a:fillRect/>
                    </a:stretch>
                  </pic:blipFill>
                  <pic:spPr>
                    <a:xfrm>
                      <a:off x="0" y="0"/>
                      <a:ext cx="6088904" cy="7350653"/>
                    </a:xfrm>
                    <a:prstGeom prst="rect"/>
                    <a:ln/>
                  </pic:spPr>
                </pic:pic>
              </a:graphicData>
            </a:graphic>
          </wp:inline>
        </w:drawing>
      </w:r>
      <w:r w:rsidDel="00000000" w:rsidR="00000000" w:rsidRPr="00000000">
        <w:rPr>
          <w:rtl w:val="0"/>
        </w:rPr>
      </w:r>
    </w:p>
    <w:p w:rsidR="00000000" w:rsidDel="00000000" w:rsidP="00000000" w:rsidRDefault="00000000" w:rsidRPr="00000000" w14:paraId="0000001B">
      <w:pPr>
        <w:rPr>
          <w:b w:val="1"/>
          <w:sz w:val="24"/>
          <w:szCs w:val="24"/>
        </w:rPr>
      </w:pPr>
      <w:r w:rsidDel="00000000" w:rsidR="00000000" w:rsidRPr="00000000">
        <w:rPr>
          <w:rtl w:val="0"/>
        </w:rPr>
      </w:r>
    </w:p>
    <w:p w:rsidR="00000000" w:rsidDel="00000000" w:rsidP="00000000" w:rsidRDefault="00000000" w:rsidRPr="00000000" w14:paraId="0000001C">
      <w:pPr>
        <w:rPr>
          <w:b w:val="1"/>
          <w:sz w:val="24"/>
          <w:szCs w:val="24"/>
        </w:rPr>
      </w:pPr>
      <w:r w:rsidDel="00000000" w:rsidR="00000000" w:rsidRPr="00000000">
        <w:rPr>
          <w:rtl w:val="0"/>
        </w:rPr>
      </w:r>
    </w:p>
    <w:sectPr>
      <w:headerReference r:id="rId8" w:type="default"/>
      <w:headerReference r:id="rId9" w:type="first"/>
      <w:footerReference r:id="rId10" w:type="first"/>
      <w:pgSz w:h="16834" w:w="11909" w:orient="portrait"/>
      <w:pgMar w:bottom="720" w:top="720" w:left="720" w:right="72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F">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D">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E">
    <w:pPr>
      <w:tabs>
        <w:tab w:val="center" w:leader="none" w:pos="4513"/>
        <w:tab w:val="right" w:leader="none" w:pos="9026"/>
      </w:tabs>
      <w:spacing w:line="240" w:lineRule="auto"/>
      <w:jc w:val="center"/>
      <w:rPr/>
    </w:pPr>
    <w:r w:rsidDel="00000000" w:rsidR="00000000" w:rsidRPr="00000000">
      <w:rPr>
        <w:color w:val="222222"/>
        <w:sz w:val="24"/>
        <w:szCs w:val="24"/>
      </w:rPr>
      <w:drawing>
        <wp:inline distB="114300" distT="114300" distL="114300" distR="114300">
          <wp:extent cx="5731200" cy="1320800"/>
          <wp:effectExtent b="0" l="0" r="0" t="0"/>
          <wp:docPr id="1515230579"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5731200" cy="1320800"/>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0" w:customStyle="1">
    <w:name w:val="TableNormal"/>
    <w:tblPr>
      <w:tblCellMar>
        <w:top w:w="0.0" w:type="dxa"/>
        <w:left w:w="0.0" w:type="dxa"/>
        <w:bottom w:w="0.0" w:type="dxa"/>
        <w:right w:w="0.0" w:type="dxa"/>
      </w:tblCellMar>
    </w:tbl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jpg"/><Relationship Id="rId8"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ZHdpFIXAHFBC4pYN45Agt+P35eA==">CgMxLjA4AHIhMV9jQXRoREg2VTc5VDNIRXFpcE5vUWYzcEFweEoxWEZj</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2025-08-04T13:50:00Z</dcterms:created>
  <dc:creator>John Elson</dc:creator>
</cp:coreProperties>
</file>